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4D22A2FF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5D0C60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FDB17C8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4F6E04">
        <w:rPr>
          <w:rFonts w:ascii="Calibri" w:hAnsi="Calibri" w:cs="Calibri"/>
          <w:b/>
          <w:sz w:val="28"/>
          <w:szCs w:val="28"/>
          <w:u w:val="single"/>
        </w:rPr>
        <w:t>100</w:t>
      </w:r>
      <w:r w:rsidR="008F563A">
        <w:rPr>
          <w:rFonts w:ascii="Calibri" w:hAnsi="Calibri" w:cs="Calibri"/>
          <w:b/>
          <w:sz w:val="28"/>
          <w:szCs w:val="28"/>
          <w:u w:val="single"/>
        </w:rPr>
        <w:t>-</w:t>
      </w:r>
      <w:r w:rsidR="00383F9B">
        <w:rPr>
          <w:rFonts w:ascii="Calibri" w:hAnsi="Calibri" w:cs="Calibri"/>
          <w:b/>
          <w:sz w:val="28"/>
          <w:szCs w:val="28"/>
          <w:u w:val="single"/>
        </w:rPr>
        <w:t>7</w:t>
      </w:r>
      <w:r w:rsidR="00074C70"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02EB1B04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4F6E04">
        <w:t>100</w:t>
      </w:r>
      <w:r w:rsidR="008F563A">
        <w:t>-</w:t>
      </w:r>
      <w:r w:rsidR="00383F9B">
        <w:t>7</w:t>
      </w:r>
      <w:r w:rsidR="00074C70">
        <w:t>548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4F6E04">
        <w:t>10</w:t>
      </w:r>
      <w:r w:rsidR="00975B6A">
        <w:t xml:space="preserve">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52A6AF5A" w14:textId="107824A0" w:rsidR="005D0C60" w:rsidRDefault="005D0C60" w:rsidP="005D0C60">
      <w:r>
        <w:t>Résistance 7t2 à 48 Km/h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7B088A52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4F6E04">
        <w:t>100</w:t>
      </w:r>
      <w:r w:rsidR="00160D09">
        <w:t>-</w:t>
      </w:r>
      <w:r w:rsidR="00383F9B">
        <w:t>7</w:t>
      </w:r>
      <w:r w:rsidR="00074C70">
        <w:t>548</w:t>
      </w:r>
      <w:r w:rsidRPr="0000402A">
        <w:t xml:space="preserve"> des établissements AMCO-LBA</w:t>
      </w:r>
    </w:p>
    <w:p w14:paraId="49227851" w14:textId="7A1C5F9B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4F6E04">
        <w:t>100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27A660F" w14:textId="11AF5BBC" w:rsidR="00074C70" w:rsidRDefault="00074C70" w:rsidP="00762A8B">
      <w:r>
        <w:t xml:space="preserve">Résistance </w:t>
      </w:r>
      <w:r w:rsidR="005D0C60">
        <w:t xml:space="preserve">7t2 </w:t>
      </w:r>
      <w:r>
        <w:t>à 48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4A22DAC5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4F6E04">
        <w:t>100</w:t>
      </w:r>
      <w:r w:rsidR="00160D09">
        <w:t>-</w:t>
      </w:r>
      <w:r w:rsidR="00383F9B">
        <w:t>7</w:t>
      </w:r>
      <w:r w:rsidR="00074C70">
        <w:t>548</w:t>
      </w:r>
      <w:r w:rsidRPr="0000402A">
        <w:t xml:space="preserve"> des établissements AMCO-LBA</w:t>
      </w:r>
    </w:p>
    <w:p w14:paraId="1BDF2FD1" w14:textId="53D98EFE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4F6E04">
        <w:t>10</w:t>
      </w:r>
      <w:r w:rsidR="00975B6A">
        <w:t>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1B7C366F" w14:textId="398ABADC" w:rsidR="009254DC" w:rsidRDefault="009254DC" w:rsidP="009254DC">
      <w:r>
        <w:t xml:space="preserve">Le scellement sera composé d’un massif béton de </w:t>
      </w:r>
      <w:r w:rsidR="00383F9B">
        <w:t>41</w:t>
      </w:r>
      <w:r>
        <w:t xml:space="preserve"> cm de profondeur 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0A3B2C39" w:rsidR="0000402A" w:rsidRPr="0000402A" w:rsidRDefault="00074C70" w:rsidP="0000402A">
      <w:r>
        <w:t>Résistance certifiée par crash test réalisé par un organisme indépendant agréé COFRAC</w:t>
      </w:r>
      <w:r w:rsidR="00160D09">
        <w:t xml:space="preserve"> selon la norme ISO 22343-1</w:t>
      </w:r>
      <w:r>
        <w:t>, la borne devra stopper sans pénétration un</w:t>
      </w:r>
      <w:r w:rsidR="005C3364">
        <w:t xml:space="preserve"> </w:t>
      </w:r>
      <w:r w:rsidR="00383F9B">
        <w:t>poids lourds</w:t>
      </w:r>
      <w:r>
        <w:t xml:space="preserve"> de </w:t>
      </w:r>
      <w:r w:rsidR="005D0C60">
        <w:t xml:space="preserve">7t2 </w:t>
      </w:r>
      <w:r>
        <w:t>lancé à 48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16E9FADD" w:rsidR="00A74047" w:rsidRDefault="00D71B03" w:rsidP="004960E0">
      <w:pPr>
        <w:rPr>
          <w:b/>
          <w:bCs/>
          <w:u w:val="single"/>
        </w:rPr>
      </w:pPr>
      <w:r>
        <w:rPr>
          <w:b/>
          <w:bCs/>
          <w:u w:val="single"/>
        </w:rPr>
        <w:t>Options à intégrer au DCE si retenue</w:t>
      </w: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3F87CB3B" w:rsidR="00A74047" w:rsidRDefault="00D71B03" w:rsidP="004960E0">
      <w:r>
        <w:t xml:space="preserve">Habillage de la borne avec un chemisage en inox finition </w:t>
      </w:r>
      <w:proofErr w:type="spellStart"/>
      <w:r>
        <w:t>microbillé</w:t>
      </w:r>
      <w:proofErr w:type="spellEnd"/>
    </w:p>
    <w:p w14:paraId="7A12D5C0" w14:textId="1630F19B" w:rsidR="00EA67BF" w:rsidRDefault="00EA67BF" w:rsidP="004960E0">
      <w:r>
        <w:t>Habillage de la borne avec un chemisage en Ino</w:t>
      </w:r>
      <w:r w:rsidR="006835CD">
        <w:t>x personnalisé</w:t>
      </w:r>
    </w:p>
    <w:p w14:paraId="2D131C6A" w14:textId="15FFCBF5" w:rsidR="006835CD" w:rsidRDefault="006835CD" w:rsidP="004960E0">
      <w:pPr>
        <w:rPr>
          <w:b/>
          <w:bCs/>
          <w:u w:val="single"/>
        </w:rPr>
      </w:pPr>
      <w:r>
        <w:t>Intégration d’un bandeau lumineux dans le chemisage</w:t>
      </w: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11"/>
      <w:footerReference w:type="default" r:id="rId12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A238" w14:textId="77777777" w:rsidR="002B3808" w:rsidRDefault="002B3808" w:rsidP="00A46164">
      <w:r>
        <w:separator/>
      </w:r>
    </w:p>
  </w:endnote>
  <w:endnote w:type="continuationSeparator" w:id="0">
    <w:p w14:paraId="0C53B092" w14:textId="77777777" w:rsidR="002B3808" w:rsidRDefault="002B3808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2AB4" w14:textId="77777777" w:rsidR="002B3808" w:rsidRDefault="002B3808" w:rsidP="00A46164">
      <w:r>
        <w:separator/>
      </w:r>
    </w:p>
  </w:footnote>
  <w:footnote w:type="continuationSeparator" w:id="0">
    <w:p w14:paraId="58938742" w14:textId="77777777" w:rsidR="002B3808" w:rsidRDefault="002B3808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0F37A6"/>
    <w:rsid w:val="00113327"/>
    <w:rsid w:val="00160D09"/>
    <w:rsid w:val="0016122C"/>
    <w:rsid w:val="001A4E6A"/>
    <w:rsid w:val="001E344B"/>
    <w:rsid w:val="001E7F42"/>
    <w:rsid w:val="00203133"/>
    <w:rsid w:val="00227477"/>
    <w:rsid w:val="0024017E"/>
    <w:rsid w:val="002B3808"/>
    <w:rsid w:val="002F0FD1"/>
    <w:rsid w:val="002F4908"/>
    <w:rsid w:val="00322A23"/>
    <w:rsid w:val="00344195"/>
    <w:rsid w:val="00383F9B"/>
    <w:rsid w:val="004960E0"/>
    <w:rsid w:val="004E7A7B"/>
    <w:rsid w:val="004F6E04"/>
    <w:rsid w:val="00520FF6"/>
    <w:rsid w:val="005C3364"/>
    <w:rsid w:val="005D0C60"/>
    <w:rsid w:val="00603222"/>
    <w:rsid w:val="00645779"/>
    <w:rsid w:val="006835CD"/>
    <w:rsid w:val="006C1BB1"/>
    <w:rsid w:val="00762A8B"/>
    <w:rsid w:val="00771388"/>
    <w:rsid w:val="007E666B"/>
    <w:rsid w:val="008A670A"/>
    <w:rsid w:val="008C60D0"/>
    <w:rsid w:val="008E71AF"/>
    <w:rsid w:val="008F563A"/>
    <w:rsid w:val="009254DC"/>
    <w:rsid w:val="00971A1C"/>
    <w:rsid w:val="0097399C"/>
    <w:rsid w:val="00975B6A"/>
    <w:rsid w:val="009D19DD"/>
    <w:rsid w:val="009F0287"/>
    <w:rsid w:val="00A2248D"/>
    <w:rsid w:val="00A24F7C"/>
    <w:rsid w:val="00A42045"/>
    <w:rsid w:val="00A442A6"/>
    <w:rsid w:val="00A46164"/>
    <w:rsid w:val="00A62EA0"/>
    <w:rsid w:val="00A74047"/>
    <w:rsid w:val="00AA7617"/>
    <w:rsid w:val="00AB069F"/>
    <w:rsid w:val="00B314A2"/>
    <w:rsid w:val="00BB5E24"/>
    <w:rsid w:val="00C70479"/>
    <w:rsid w:val="00CC2225"/>
    <w:rsid w:val="00D20D7E"/>
    <w:rsid w:val="00D32F63"/>
    <w:rsid w:val="00D71B03"/>
    <w:rsid w:val="00DF47A2"/>
    <w:rsid w:val="00DF51F8"/>
    <w:rsid w:val="00E25785"/>
    <w:rsid w:val="00E27F6E"/>
    <w:rsid w:val="00E45A44"/>
    <w:rsid w:val="00E90575"/>
    <w:rsid w:val="00EA036A"/>
    <w:rsid w:val="00EA67BF"/>
    <w:rsid w:val="00ED20F9"/>
    <w:rsid w:val="00ED214A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908C5-8DCA-4F75-B95C-D9B9B469FB78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customXml/itemProps3.xml><?xml version="1.0" encoding="utf-8"?>
<ds:datastoreItem xmlns:ds="http://schemas.openxmlformats.org/officeDocument/2006/customXml" ds:itemID="{9309A128-95E9-44B1-B6BB-8A9B0714D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8AAA-EBCF-48F5-A296-0ADCBD53C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10</cp:revision>
  <cp:lastPrinted>2024-03-07T13:51:00Z</cp:lastPrinted>
  <dcterms:created xsi:type="dcterms:W3CDTF">2024-05-13T16:04:00Z</dcterms:created>
  <dcterms:modified xsi:type="dcterms:W3CDTF">2025-11-20T17:12:00Z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